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907" w:rsidRPr="00112A01" w:rsidRDefault="00F42907" w:rsidP="008B766D">
      <w:pPr>
        <w:ind w:right="-426"/>
        <w:rPr>
          <w:b/>
          <w:bCs/>
          <w:color w:val="943634" w:themeColor="accent2" w:themeShade="BF"/>
          <w:sz w:val="26"/>
          <w:rtl/>
        </w:rPr>
      </w:pPr>
    </w:p>
    <w:p w:rsidR="00395A81" w:rsidRPr="00DD7065" w:rsidRDefault="00DA7FDB" w:rsidP="00395A81">
      <w:pPr>
        <w:jc w:val="center"/>
        <w:rPr>
          <w:rFonts w:ascii="Arial" w:hAnsi="Arial"/>
          <w:b/>
          <w:bCs/>
          <w:szCs w:val="24"/>
          <w:u w:val="single"/>
          <w:rtl/>
        </w:rPr>
      </w:pPr>
      <w:r w:rsidRPr="00AD1441">
        <w:rPr>
          <w:rFonts w:hint="cs"/>
          <w:b/>
          <w:bCs/>
          <w:szCs w:val="24"/>
          <w:u w:val="single"/>
          <w:rtl/>
        </w:rPr>
        <w:t xml:space="preserve">מכרז  פומבי </w:t>
      </w:r>
      <w:r w:rsidR="00324AC4" w:rsidRPr="00AD1441">
        <w:rPr>
          <w:rFonts w:hint="cs"/>
          <w:b/>
          <w:bCs/>
          <w:szCs w:val="24"/>
          <w:u w:val="single"/>
          <w:rtl/>
        </w:rPr>
        <w:t>30/12</w:t>
      </w:r>
      <w:r w:rsidR="00395A81" w:rsidRPr="00395A81">
        <w:rPr>
          <w:rFonts w:ascii="Arial" w:hAnsi="Arial"/>
          <w:b/>
          <w:bCs/>
          <w:szCs w:val="24"/>
          <w:u w:val="single"/>
          <w:rtl/>
        </w:rPr>
        <w:t xml:space="preserve"> </w:t>
      </w:r>
      <w:r w:rsidR="00395A81" w:rsidRPr="00F91FA3">
        <w:rPr>
          <w:rFonts w:ascii="Arial" w:hAnsi="Arial"/>
          <w:b/>
          <w:bCs/>
          <w:szCs w:val="24"/>
          <w:u w:val="single"/>
          <w:rtl/>
        </w:rPr>
        <w:t>להחלפת דודי חשמל במערכות שמש לחימום מים (</w:t>
      </w:r>
      <w:r w:rsidR="00395A81" w:rsidRPr="00F91FA3">
        <w:rPr>
          <w:rFonts w:ascii="Arial" w:hAnsi="Arial" w:hint="cs"/>
          <w:b/>
          <w:bCs/>
          <w:szCs w:val="24"/>
          <w:u w:val="single"/>
          <w:rtl/>
        </w:rPr>
        <w:t>דו</w:t>
      </w:r>
      <w:r w:rsidR="00395A81" w:rsidRPr="00F91FA3">
        <w:rPr>
          <w:rFonts w:ascii="Arial" w:hAnsi="Arial"/>
          <w:b/>
          <w:bCs/>
          <w:szCs w:val="24"/>
          <w:u w:val="single"/>
          <w:rtl/>
        </w:rPr>
        <w:t>"ש</w:t>
      </w:r>
      <w:r w:rsidR="00395A81" w:rsidRPr="00DD7065">
        <w:rPr>
          <w:rFonts w:ascii="Arial" w:hAnsi="Arial" w:hint="cs"/>
          <w:b/>
          <w:bCs/>
          <w:szCs w:val="24"/>
          <w:u w:val="single"/>
          <w:rtl/>
        </w:rPr>
        <w:t xml:space="preserve">) </w:t>
      </w:r>
    </w:p>
    <w:p w:rsidR="00DA7FDB" w:rsidRDefault="00DA7FDB" w:rsidP="00324AC4">
      <w:pPr>
        <w:spacing w:line="360" w:lineRule="auto"/>
        <w:jc w:val="center"/>
        <w:rPr>
          <w:sz w:val="28"/>
          <w:szCs w:val="28"/>
          <w:u w:val="single"/>
          <w:rtl/>
        </w:rPr>
      </w:pPr>
    </w:p>
    <w:p w:rsidR="00395A81" w:rsidRPr="00DD7065" w:rsidRDefault="00395A81" w:rsidP="00395A81">
      <w:pPr>
        <w:jc w:val="both"/>
        <w:rPr>
          <w:szCs w:val="24"/>
          <w:rtl/>
        </w:rPr>
      </w:pPr>
      <w:r w:rsidRPr="00DD7065">
        <w:rPr>
          <w:rFonts w:hint="cs"/>
          <w:szCs w:val="24"/>
          <w:rtl/>
        </w:rPr>
        <w:t>משרד האנרגיה והמים</w:t>
      </w:r>
      <w:r w:rsidRPr="00DD7065">
        <w:rPr>
          <w:szCs w:val="24"/>
          <w:rtl/>
        </w:rPr>
        <w:t xml:space="preserve"> </w:t>
      </w:r>
      <w:r w:rsidRPr="00DD7065">
        <w:rPr>
          <w:rFonts w:hint="eastAsia"/>
          <w:szCs w:val="24"/>
          <w:rtl/>
        </w:rPr>
        <w:t>מפרסם</w:t>
      </w:r>
      <w:r w:rsidRPr="00DD7065">
        <w:rPr>
          <w:szCs w:val="24"/>
          <w:rtl/>
        </w:rPr>
        <w:t xml:space="preserve"> </w:t>
      </w:r>
      <w:r w:rsidRPr="00DD7065">
        <w:rPr>
          <w:rFonts w:hint="eastAsia"/>
          <w:szCs w:val="24"/>
          <w:rtl/>
        </w:rPr>
        <w:t>בזאת</w:t>
      </w:r>
      <w:r w:rsidRPr="00DD7065">
        <w:rPr>
          <w:szCs w:val="24"/>
          <w:rtl/>
        </w:rPr>
        <w:t xml:space="preserve"> </w:t>
      </w:r>
      <w:r w:rsidRPr="00DD7065">
        <w:rPr>
          <w:rFonts w:hint="eastAsia"/>
          <w:szCs w:val="24"/>
          <w:rtl/>
        </w:rPr>
        <w:t>מכרז</w:t>
      </w:r>
      <w:r w:rsidRPr="00DD7065">
        <w:rPr>
          <w:rFonts w:ascii="Arial" w:hAnsi="Arial"/>
          <w:szCs w:val="24"/>
          <w:rtl/>
        </w:rPr>
        <w:t xml:space="preserve"> </w:t>
      </w:r>
      <w:r w:rsidRPr="00DD7065">
        <w:rPr>
          <w:rFonts w:ascii="Arial" w:hAnsi="Arial" w:hint="cs"/>
          <w:szCs w:val="24"/>
          <w:rtl/>
        </w:rPr>
        <w:t>להחלפת דודי חשמל במערכות שמש לחימום מים</w:t>
      </w:r>
      <w:r w:rsidRPr="00DD7065">
        <w:rPr>
          <w:rFonts w:ascii="Arial" w:hAnsi="Arial"/>
          <w:szCs w:val="24"/>
          <w:rtl/>
        </w:rPr>
        <w:t xml:space="preserve">, </w:t>
      </w:r>
      <w:r w:rsidRPr="00DD7065">
        <w:rPr>
          <w:rFonts w:ascii="Arial" w:hAnsi="Arial" w:hint="eastAsia"/>
          <w:szCs w:val="24"/>
          <w:rtl/>
        </w:rPr>
        <w:t>ל</w:t>
      </w:r>
      <w:r w:rsidRPr="00DD7065">
        <w:rPr>
          <w:rFonts w:ascii="Arial" w:hAnsi="Arial"/>
          <w:szCs w:val="24"/>
          <w:rtl/>
        </w:rPr>
        <w:t>אוכלוס</w:t>
      </w:r>
      <w:r w:rsidRPr="00DD7065">
        <w:rPr>
          <w:rFonts w:ascii="Arial" w:hAnsi="Arial" w:hint="eastAsia"/>
          <w:szCs w:val="24"/>
          <w:rtl/>
        </w:rPr>
        <w:t>יה</w:t>
      </w:r>
      <w:r w:rsidRPr="00DD7065">
        <w:rPr>
          <w:rFonts w:ascii="Arial" w:hAnsi="Arial"/>
          <w:szCs w:val="24"/>
          <w:rtl/>
        </w:rPr>
        <w:t xml:space="preserve"> הכללית בישראל</w:t>
      </w:r>
      <w:r w:rsidRPr="00DD7065">
        <w:rPr>
          <w:szCs w:val="24"/>
          <w:rtl/>
        </w:rPr>
        <w:t xml:space="preserve">. </w:t>
      </w:r>
    </w:p>
    <w:p w:rsidR="00E50E6B" w:rsidRDefault="00E50E6B" w:rsidP="00395A81">
      <w:pPr>
        <w:rPr>
          <w:rFonts w:ascii="Arial" w:hAnsi="Arial"/>
          <w:b/>
          <w:bCs/>
          <w:szCs w:val="24"/>
          <w:u w:val="single"/>
          <w:rtl/>
        </w:rPr>
      </w:pPr>
    </w:p>
    <w:p w:rsidR="00395A81" w:rsidRPr="00DD7065" w:rsidRDefault="00395A81" w:rsidP="00395A81">
      <w:pPr>
        <w:rPr>
          <w:rFonts w:ascii="Arial" w:hAnsi="Arial"/>
          <w:b/>
          <w:bCs/>
          <w:szCs w:val="24"/>
          <w:u w:val="single"/>
          <w:rtl/>
        </w:rPr>
      </w:pPr>
      <w:r w:rsidRPr="00DD7065">
        <w:rPr>
          <w:rFonts w:ascii="Arial" w:hAnsi="Arial" w:hint="eastAsia"/>
          <w:b/>
          <w:bCs/>
          <w:szCs w:val="24"/>
          <w:u w:val="single"/>
          <w:rtl/>
        </w:rPr>
        <w:t>מהות</w:t>
      </w:r>
      <w:r w:rsidRPr="00DD7065">
        <w:rPr>
          <w:rFonts w:ascii="Arial" w:hAnsi="Arial"/>
          <w:b/>
          <w:bCs/>
          <w:szCs w:val="24"/>
          <w:u w:val="single"/>
          <w:rtl/>
        </w:rPr>
        <w:t xml:space="preserve"> המכרז: </w:t>
      </w:r>
    </w:p>
    <w:p w:rsidR="00395A81" w:rsidRDefault="00395A81" w:rsidP="00AD1441">
      <w:pPr>
        <w:jc w:val="both"/>
        <w:rPr>
          <w:rFonts w:ascii="Arial" w:hAnsi="Arial"/>
          <w:szCs w:val="24"/>
          <w:rtl/>
        </w:rPr>
      </w:pPr>
      <w:r w:rsidRPr="00DD7065">
        <w:rPr>
          <w:rFonts w:ascii="Arial" w:hAnsi="Arial" w:hint="eastAsia"/>
          <w:szCs w:val="24"/>
          <w:rtl/>
        </w:rPr>
        <w:t>בחירת</w:t>
      </w:r>
      <w:r w:rsidRPr="00DD7065">
        <w:rPr>
          <w:rFonts w:ascii="Arial" w:hAnsi="Arial"/>
          <w:szCs w:val="24"/>
          <w:rtl/>
        </w:rPr>
        <w:t xml:space="preserve"> יצרן </w:t>
      </w:r>
      <w:r w:rsidRPr="00DD7065">
        <w:rPr>
          <w:rFonts w:ascii="Arial" w:hAnsi="Arial" w:hint="cs"/>
          <w:szCs w:val="24"/>
          <w:rtl/>
        </w:rPr>
        <w:t>(</w:t>
      </w:r>
      <w:r>
        <w:rPr>
          <w:rFonts w:ascii="Arial" w:hAnsi="Arial" w:hint="cs"/>
          <w:szCs w:val="24"/>
          <w:rtl/>
        </w:rPr>
        <w:t xml:space="preserve">או </w:t>
      </w:r>
      <w:r w:rsidRPr="00DD7065">
        <w:rPr>
          <w:rFonts w:ascii="Arial" w:hAnsi="Arial" w:hint="cs"/>
          <w:szCs w:val="24"/>
          <w:rtl/>
        </w:rPr>
        <w:t>יצרנים) ל</w:t>
      </w:r>
      <w:r w:rsidRPr="00DD7065">
        <w:rPr>
          <w:rFonts w:ascii="Arial" w:hAnsi="Arial"/>
          <w:szCs w:val="24"/>
          <w:rtl/>
        </w:rPr>
        <w:t xml:space="preserve">אספקת </w:t>
      </w:r>
      <w:r w:rsidRPr="00DD7065">
        <w:rPr>
          <w:rFonts w:ascii="Arial" w:hAnsi="Arial" w:hint="cs"/>
          <w:szCs w:val="24"/>
          <w:rtl/>
        </w:rPr>
        <w:t>מערכות שמש לחימום מים</w:t>
      </w:r>
      <w:r>
        <w:rPr>
          <w:rFonts w:ascii="Arial" w:hAnsi="Arial"/>
          <w:szCs w:val="24"/>
          <w:rtl/>
        </w:rPr>
        <w:t xml:space="preserve">, </w:t>
      </w:r>
      <w:r w:rsidRPr="00DD7065">
        <w:rPr>
          <w:rFonts w:ascii="Arial" w:hAnsi="Arial" w:hint="eastAsia"/>
          <w:szCs w:val="24"/>
          <w:rtl/>
        </w:rPr>
        <w:t>שיספק</w:t>
      </w:r>
      <w:r w:rsidRPr="00DD7065">
        <w:rPr>
          <w:rFonts w:ascii="Arial" w:hAnsi="Arial"/>
          <w:szCs w:val="24"/>
          <w:rtl/>
        </w:rPr>
        <w:t xml:space="preserve"> מ</w:t>
      </w:r>
      <w:r w:rsidRPr="00DD7065">
        <w:rPr>
          <w:rFonts w:ascii="Arial" w:hAnsi="Arial" w:hint="cs"/>
          <w:szCs w:val="24"/>
          <w:rtl/>
        </w:rPr>
        <w:t xml:space="preserve">ערכות שמש לחימום מים </w:t>
      </w:r>
      <w:r w:rsidRPr="00DD7065">
        <w:rPr>
          <w:rFonts w:ascii="Arial" w:hAnsi="Arial"/>
          <w:szCs w:val="24"/>
          <w:rtl/>
        </w:rPr>
        <w:t>לבתי אב בישראל</w:t>
      </w:r>
      <w:r>
        <w:rPr>
          <w:rFonts w:ascii="Arial" w:hAnsi="Arial" w:hint="cs"/>
          <w:szCs w:val="24"/>
          <w:rtl/>
        </w:rPr>
        <w:t>,</w:t>
      </w:r>
      <w:r w:rsidRPr="00DD7065">
        <w:rPr>
          <w:rFonts w:ascii="Arial" w:hAnsi="Arial"/>
          <w:szCs w:val="24"/>
          <w:rtl/>
        </w:rPr>
        <w:t xml:space="preserve"> </w:t>
      </w:r>
      <w:r w:rsidRPr="00DD7065">
        <w:rPr>
          <w:rFonts w:ascii="Arial" w:hAnsi="Arial" w:hint="cs"/>
          <w:szCs w:val="24"/>
          <w:rtl/>
        </w:rPr>
        <w:t>יתקין אותם</w:t>
      </w:r>
      <w:r>
        <w:rPr>
          <w:rFonts w:ascii="Arial" w:hAnsi="Arial" w:hint="cs"/>
          <w:szCs w:val="24"/>
          <w:rtl/>
        </w:rPr>
        <w:t>,</w:t>
      </w:r>
      <w:r w:rsidRPr="00DD7065">
        <w:rPr>
          <w:rFonts w:ascii="Arial" w:hAnsi="Arial" w:hint="cs"/>
          <w:szCs w:val="24"/>
          <w:rtl/>
        </w:rPr>
        <w:t xml:space="preserve"> </w:t>
      </w:r>
      <w:r w:rsidRPr="00DD7065">
        <w:rPr>
          <w:rFonts w:ascii="Arial" w:hAnsi="Arial"/>
          <w:szCs w:val="24"/>
          <w:rtl/>
        </w:rPr>
        <w:t xml:space="preserve">יסלק </w:t>
      </w:r>
      <w:r w:rsidRPr="00DD7065">
        <w:rPr>
          <w:rFonts w:ascii="Arial" w:hAnsi="Arial" w:hint="cs"/>
          <w:szCs w:val="24"/>
          <w:rtl/>
        </w:rPr>
        <w:t xml:space="preserve">את דוד החשמל </w:t>
      </w:r>
      <w:r w:rsidRPr="00DD7065">
        <w:rPr>
          <w:rFonts w:ascii="Arial" w:hAnsi="Arial"/>
          <w:szCs w:val="24"/>
          <w:rtl/>
        </w:rPr>
        <w:t>מ</w:t>
      </w:r>
      <w:r w:rsidRPr="00DD7065">
        <w:rPr>
          <w:rFonts w:ascii="Arial" w:hAnsi="Arial" w:hint="eastAsia"/>
          <w:szCs w:val="24"/>
          <w:rtl/>
        </w:rPr>
        <w:t>בתים</w:t>
      </w:r>
      <w:r w:rsidRPr="00DD7065">
        <w:rPr>
          <w:rFonts w:ascii="Arial" w:hAnsi="Arial"/>
          <w:szCs w:val="24"/>
          <w:rtl/>
        </w:rPr>
        <w:t xml:space="preserve"> </w:t>
      </w:r>
      <w:r w:rsidRPr="00DD7065">
        <w:rPr>
          <w:rFonts w:ascii="Arial" w:hAnsi="Arial" w:hint="cs"/>
          <w:szCs w:val="24"/>
          <w:rtl/>
        </w:rPr>
        <w:t>בהם הוא פורק</w:t>
      </w:r>
      <w:r w:rsidRPr="00DD7065">
        <w:rPr>
          <w:rFonts w:ascii="Arial" w:hAnsi="Arial"/>
          <w:szCs w:val="24"/>
          <w:rtl/>
        </w:rPr>
        <w:t>,</w:t>
      </w:r>
      <w:r w:rsidRPr="00DD7065">
        <w:rPr>
          <w:rFonts w:ascii="Arial" w:hAnsi="Arial"/>
          <w:szCs w:val="24"/>
        </w:rPr>
        <w:t xml:space="preserve"> </w:t>
      </w:r>
      <w:r w:rsidRPr="00DD7065">
        <w:rPr>
          <w:rFonts w:ascii="Arial" w:hAnsi="Arial" w:hint="eastAsia"/>
          <w:szCs w:val="24"/>
          <w:rtl/>
        </w:rPr>
        <w:t>יעביר</w:t>
      </w:r>
      <w:r w:rsidRPr="00DD7065">
        <w:rPr>
          <w:rFonts w:ascii="Arial" w:hAnsi="Arial"/>
          <w:szCs w:val="24"/>
          <w:rtl/>
        </w:rPr>
        <w:t xml:space="preserve"> </w:t>
      </w:r>
      <w:r w:rsidRPr="00DD7065">
        <w:rPr>
          <w:rFonts w:ascii="Arial" w:hAnsi="Arial" w:hint="eastAsia"/>
          <w:szCs w:val="24"/>
          <w:rtl/>
        </w:rPr>
        <w:t>אותם</w:t>
      </w:r>
      <w:r w:rsidRPr="00DD7065">
        <w:rPr>
          <w:rFonts w:ascii="Arial" w:hAnsi="Arial"/>
          <w:szCs w:val="24"/>
          <w:rtl/>
        </w:rPr>
        <w:t xml:space="preserve"> </w:t>
      </w:r>
      <w:r w:rsidRPr="00DD7065">
        <w:rPr>
          <w:rFonts w:ascii="Arial" w:hAnsi="Arial" w:hint="eastAsia"/>
          <w:szCs w:val="24"/>
          <w:rtl/>
        </w:rPr>
        <w:t>לאתר</w:t>
      </w:r>
      <w:r w:rsidRPr="00DD7065">
        <w:rPr>
          <w:rFonts w:ascii="Arial" w:hAnsi="Arial"/>
          <w:szCs w:val="24"/>
          <w:rtl/>
        </w:rPr>
        <w:t xml:space="preserve"> </w:t>
      </w:r>
      <w:r w:rsidRPr="00DD7065">
        <w:rPr>
          <w:rFonts w:ascii="Arial" w:hAnsi="Arial" w:hint="eastAsia"/>
          <w:szCs w:val="24"/>
          <w:rtl/>
        </w:rPr>
        <w:t>גריטה</w:t>
      </w:r>
      <w:r w:rsidRPr="00DD7065">
        <w:rPr>
          <w:rFonts w:ascii="Arial" w:hAnsi="Arial"/>
          <w:szCs w:val="24"/>
          <w:rtl/>
        </w:rPr>
        <w:t xml:space="preserve"> </w:t>
      </w:r>
      <w:r w:rsidRPr="00DD7065">
        <w:rPr>
          <w:rFonts w:ascii="Arial" w:hAnsi="Arial" w:hint="eastAsia"/>
          <w:szCs w:val="24"/>
          <w:rtl/>
        </w:rPr>
        <w:t>ויבצע</w:t>
      </w:r>
      <w:r w:rsidRPr="00DD7065">
        <w:rPr>
          <w:rFonts w:ascii="Arial" w:hAnsi="Arial"/>
          <w:szCs w:val="24"/>
          <w:rtl/>
        </w:rPr>
        <w:t xml:space="preserve"> </w:t>
      </w:r>
      <w:r w:rsidRPr="00DD7065">
        <w:rPr>
          <w:rFonts w:ascii="Arial" w:hAnsi="Arial" w:hint="eastAsia"/>
          <w:szCs w:val="24"/>
          <w:rtl/>
        </w:rPr>
        <w:t>רישום</w:t>
      </w:r>
      <w:r w:rsidRPr="00DD7065">
        <w:rPr>
          <w:rFonts w:ascii="Arial" w:hAnsi="Arial"/>
          <w:szCs w:val="24"/>
          <w:rtl/>
        </w:rPr>
        <w:t xml:space="preserve"> </w:t>
      </w:r>
      <w:r w:rsidRPr="00DD7065">
        <w:rPr>
          <w:rFonts w:ascii="Arial" w:hAnsi="Arial" w:hint="eastAsia"/>
          <w:szCs w:val="24"/>
          <w:rtl/>
        </w:rPr>
        <w:t>של</w:t>
      </w:r>
      <w:r w:rsidRPr="00DD7065">
        <w:rPr>
          <w:rFonts w:ascii="Arial" w:hAnsi="Arial"/>
          <w:szCs w:val="24"/>
          <w:rtl/>
        </w:rPr>
        <w:t xml:space="preserve"> </w:t>
      </w:r>
      <w:r w:rsidRPr="00DD7065">
        <w:rPr>
          <w:rFonts w:ascii="Arial" w:hAnsi="Arial" w:hint="eastAsia"/>
          <w:szCs w:val="24"/>
          <w:rtl/>
        </w:rPr>
        <w:t>פרטי</w:t>
      </w:r>
      <w:r w:rsidRPr="00DD7065">
        <w:rPr>
          <w:rFonts w:ascii="Arial" w:hAnsi="Arial"/>
          <w:szCs w:val="24"/>
          <w:rtl/>
        </w:rPr>
        <w:t xml:space="preserve"> </w:t>
      </w:r>
      <w:r w:rsidRPr="00DD7065">
        <w:rPr>
          <w:rFonts w:ascii="Arial" w:hAnsi="Arial" w:hint="cs"/>
          <w:szCs w:val="24"/>
          <w:rtl/>
        </w:rPr>
        <w:t>דוד החשמל המוחלף</w:t>
      </w:r>
      <w:r>
        <w:rPr>
          <w:rFonts w:ascii="Arial" w:hAnsi="Arial" w:hint="cs"/>
          <w:szCs w:val="24"/>
          <w:rtl/>
        </w:rPr>
        <w:t>.</w:t>
      </w:r>
    </w:p>
    <w:p w:rsidR="00F37326" w:rsidRPr="007E2CCD" w:rsidRDefault="008B64C0" w:rsidP="0098267B">
      <w:pPr>
        <w:pStyle w:val="ab"/>
        <w:spacing w:before="240" w:line="360" w:lineRule="auto"/>
        <w:ind w:left="-1"/>
        <w:contextualSpacing w:val="0"/>
        <w:jc w:val="both"/>
        <w:rPr>
          <w:b/>
          <w:bCs/>
          <w:szCs w:val="24"/>
          <w:u w:val="single"/>
        </w:rPr>
      </w:pPr>
      <w:r w:rsidRPr="007E2CCD">
        <w:rPr>
          <w:rFonts w:hint="cs"/>
          <w:b/>
          <w:bCs/>
          <w:szCs w:val="24"/>
          <w:u w:val="single"/>
          <w:rtl/>
        </w:rPr>
        <w:t>כללי</w:t>
      </w:r>
    </w:p>
    <w:p w:rsidR="00AD762C" w:rsidRPr="007E2CCD" w:rsidRDefault="00AD762C" w:rsidP="008A1C11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1"/>
        <w:jc w:val="both"/>
        <w:rPr>
          <w:rFonts w:ascii="Arial" w:hAnsi="Arial"/>
          <w:b/>
          <w:szCs w:val="24"/>
          <w:rtl/>
        </w:rPr>
      </w:pPr>
      <w:r w:rsidRPr="007E2CCD">
        <w:rPr>
          <w:rFonts w:ascii="Arial" w:hAnsi="Arial" w:hint="cs"/>
          <w:b/>
          <w:szCs w:val="24"/>
          <w:rtl/>
        </w:rPr>
        <w:t xml:space="preserve">תקופת ההסכם תהיה למשך </w:t>
      </w:r>
      <w:r w:rsidR="008A1C11">
        <w:rPr>
          <w:rFonts w:ascii="Arial" w:hAnsi="Arial" w:hint="cs"/>
          <w:b/>
          <w:szCs w:val="24"/>
          <w:rtl/>
        </w:rPr>
        <w:t>18</w:t>
      </w:r>
      <w:r w:rsidRPr="007E2CCD">
        <w:rPr>
          <w:rFonts w:ascii="Arial" w:hAnsi="Arial" w:hint="cs"/>
          <w:b/>
          <w:szCs w:val="24"/>
          <w:rtl/>
        </w:rPr>
        <w:t xml:space="preserve"> חודשים. למשרד בלבד תהיה האופציה להאריך את ההסכם לתקופות נוספות ובלבד שסך תקופת ההתקשרות לא תעלה על</w:t>
      </w:r>
      <w:r w:rsidR="008A1C11">
        <w:rPr>
          <w:rFonts w:ascii="Arial" w:hAnsi="Arial" w:hint="cs"/>
          <w:b/>
          <w:szCs w:val="24"/>
          <w:rtl/>
        </w:rPr>
        <w:t xml:space="preserve"> 3 </w:t>
      </w:r>
      <w:r w:rsidR="00D83A6E" w:rsidRPr="007E2CCD">
        <w:rPr>
          <w:rFonts w:ascii="Arial" w:hAnsi="Arial" w:hint="cs"/>
          <w:b/>
          <w:szCs w:val="24"/>
          <w:rtl/>
        </w:rPr>
        <w:t>(</w:t>
      </w:r>
      <w:r w:rsidR="008A1C11">
        <w:rPr>
          <w:rFonts w:ascii="Arial" w:hAnsi="Arial" w:hint="cs"/>
          <w:b/>
          <w:szCs w:val="24"/>
          <w:rtl/>
        </w:rPr>
        <w:t>שלוש</w:t>
      </w:r>
      <w:r w:rsidRPr="007E2CCD">
        <w:rPr>
          <w:rFonts w:ascii="Arial" w:hAnsi="Arial" w:hint="cs"/>
          <w:b/>
          <w:szCs w:val="24"/>
          <w:rtl/>
        </w:rPr>
        <w:t xml:space="preserve">) שנים מיום חתימת ההסכם. </w:t>
      </w:r>
    </w:p>
    <w:p w:rsidR="00753138" w:rsidRPr="00112A01" w:rsidRDefault="00753138" w:rsidP="00FE336C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1"/>
        <w:jc w:val="both"/>
        <w:rPr>
          <w:rFonts w:ascii="Arial" w:hAnsi="Arial"/>
          <w:b/>
          <w:color w:val="943634" w:themeColor="accent2" w:themeShade="BF"/>
          <w:szCs w:val="24"/>
          <w:rtl/>
        </w:rPr>
      </w:pPr>
    </w:p>
    <w:p w:rsidR="00753138" w:rsidRPr="007E2CCD" w:rsidRDefault="00753138" w:rsidP="00FE336C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1"/>
        <w:jc w:val="both"/>
        <w:rPr>
          <w:rFonts w:ascii="Arial" w:hAnsi="Arial"/>
          <w:b/>
          <w:szCs w:val="24"/>
          <w:rtl/>
        </w:rPr>
      </w:pPr>
      <w:r w:rsidRPr="007E2CCD">
        <w:rPr>
          <w:rFonts w:ascii="Arial" w:hAnsi="Arial" w:hint="cs"/>
          <w:b/>
          <w:szCs w:val="24"/>
          <w:rtl/>
        </w:rPr>
        <w:t xml:space="preserve">מסמכי המכרז כוללים תיאור מפורט של העבודה הנדרשת, התנאים להשתתפות במכרז, אמות המידה לבחירת ההצעה הזוכה וכן את נוסח החוזה שייחתם </w:t>
      </w:r>
      <w:r w:rsidR="000A42A0" w:rsidRPr="007E2CCD">
        <w:rPr>
          <w:rFonts w:ascii="Arial" w:hAnsi="Arial" w:hint="cs"/>
          <w:b/>
          <w:szCs w:val="24"/>
          <w:rtl/>
        </w:rPr>
        <w:t>ע</w:t>
      </w:r>
      <w:r w:rsidRPr="007E2CCD">
        <w:rPr>
          <w:rFonts w:ascii="Arial" w:hAnsi="Arial" w:hint="cs"/>
          <w:b/>
          <w:szCs w:val="24"/>
          <w:rtl/>
        </w:rPr>
        <w:t xml:space="preserve">ם הזוכה ואת תנאי ההתקשרות. את מסמכי המכרז ניתן להוריד מאתר האינטרנט של </w:t>
      </w:r>
      <w:r w:rsidR="000A42A0" w:rsidRPr="007E2CCD">
        <w:rPr>
          <w:rFonts w:ascii="Arial" w:hAnsi="Arial" w:hint="cs"/>
          <w:b/>
          <w:szCs w:val="24"/>
          <w:rtl/>
        </w:rPr>
        <w:t>ה</w:t>
      </w:r>
      <w:r w:rsidRPr="007E2CCD">
        <w:rPr>
          <w:rFonts w:ascii="Arial" w:hAnsi="Arial" w:hint="cs"/>
          <w:b/>
          <w:szCs w:val="24"/>
          <w:rtl/>
        </w:rPr>
        <w:t xml:space="preserve">משרד שכתובתו: </w:t>
      </w:r>
      <w:hyperlink r:id="rId12" w:history="1">
        <w:r w:rsidRPr="007E2CCD">
          <w:rPr>
            <w:rStyle w:val="Hyperlink"/>
            <w:rFonts w:ascii="Arial" w:hAnsi="Arial"/>
            <w:b/>
            <w:color w:val="auto"/>
            <w:szCs w:val="24"/>
          </w:rPr>
          <w:t>www.energy.gov.il</w:t>
        </w:r>
      </w:hyperlink>
    </w:p>
    <w:p w:rsidR="00753138" w:rsidRPr="00112A01" w:rsidRDefault="00753138" w:rsidP="0098267B">
      <w:pPr>
        <w:tabs>
          <w:tab w:val="left" w:pos="2200"/>
        </w:tabs>
        <w:autoSpaceDE w:val="0"/>
        <w:autoSpaceDN w:val="0"/>
        <w:adjustRightInd w:val="0"/>
        <w:spacing w:line="360" w:lineRule="auto"/>
        <w:ind w:left="-1"/>
        <w:jc w:val="both"/>
        <w:rPr>
          <w:rFonts w:ascii="Arial" w:hAnsi="Arial"/>
          <w:b/>
          <w:color w:val="943634" w:themeColor="accent2" w:themeShade="BF"/>
          <w:szCs w:val="24"/>
          <w:rtl/>
        </w:rPr>
      </w:pPr>
    </w:p>
    <w:p w:rsidR="00753138" w:rsidRPr="00FE336C" w:rsidRDefault="00753138" w:rsidP="008A1C11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1"/>
        <w:jc w:val="both"/>
        <w:rPr>
          <w:rFonts w:ascii="Arial" w:hAnsi="Arial"/>
          <w:b/>
          <w:szCs w:val="24"/>
        </w:rPr>
      </w:pPr>
      <w:r w:rsidRPr="00FE336C">
        <w:rPr>
          <w:rFonts w:ascii="Arial" w:hAnsi="Arial"/>
          <w:b/>
          <w:szCs w:val="24"/>
          <w:rtl/>
        </w:rPr>
        <w:t>את מעטפ</w:t>
      </w:r>
      <w:r w:rsidRPr="00FE336C">
        <w:rPr>
          <w:rFonts w:ascii="Arial" w:hAnsi="Arial" w:hint="cs"/>
          <w:b/>
          <w:szCs w:val="24"/>
          <w:rtl/>
        </w:rPr>
        <w:t>ת המכרז</w:t>
      </w:r>
      <w:r w:rsidRPr="00FE336C">
        <w:rPr>
          <w:rFonts w:ascii="Arial" w:hAnsi="Arial"/>
          <w:b/>
          <w:szCs w:val="24"/>
          <w:rtl/>
        </w:rPr>
        <w:t xml:space="preserve"> יש להכניס לתיבת המכרזים, הנמצאת במשרד </w:t>
      </w:r>
      <w:r w:rsidRPr="00FE336C">
        <w:rPr>
          <w:rFonts w:ascii="Arial" w:hAnsi="Arial" w:hint="cs"/>
          <w:b/>
          <w:szCs w:val="24"/>
          <w:rtl/>
        </w:rPr>
        <w:t>האנרגיה והמים</w:t>
      </w:r>
      <w:r w:rsidRPr="00FE336C">
        <w:rPr>
          <w:rFonts w:ascii="Arial" w:hAnsi="Arial"/>
          <w:b/>
          <w:szCs w:val="24"/>
          <w:rtl/>
        </w:rPr>
        <w:t xml:space="preserve">, רח' יפו 216, ירושלים, בקומה </w:t>
      </w:r>
      <w:r w:rsidRPr="00FE336C">
        <w:rPr>
          <w:rFonts w:ascii="Arial" w:hAnsi="Arial" w:hint="cs"/>
          <w:b/>
          <w:szCs w:val="24"/>
          <w:rtl/>
        </w:rPr>
        <w:t>7</w:t>
      </w:r>
      <w:r w:rsidRPr="00FE336C">
        <w:rPr>
          <w:rFonts w:ascii="Arial" w:hAnsi="Arial"/>
          <w:b/>
          <w:szCs w:val="24"/>
          <w:rtl/>
        </w:rPr>
        <w:t xml:space="preserve"> (במסדרון),</w:t>
      </w:r>
      <w:r w:rsidRPr="00FE336C">
        <w:rPr>
          <w:rFonts w:ascii="Arial" w:hAnsi="Arial" w:hint="cs"/>
          <w:b/>
          <w:szCs w:val="24"/>
          <w:rtl/>
        </w:rPr>
        <w:t xml:space="preserve"> לא יאוחר </w:t>
      </w:r>
      <w:r w:rsidR="008A1C11">
        <w:rPr>
          <w:rFonts w:ascii="Arial" w:hAnsi="Arial" w:hint="cs"/>
          <w:bCs/>
          <w:szCs w:val="24"/>
          <w:u w:val="single"/>
          <w:rtl/>
        </w:rPr>
        <w:t>מיום 12.11.2012</w:t>
      </w:r>
      <w:r w:rsidR="0090713A" w:rsidRPr="00FE336C">
        <w:rPr>
          <w:rFonts w:ascii="Arial" w:hAnsi="Arial" w:hint="cs"/>
          <w:bCs/>
          <w:szCs w:val="24"/>
          <w:u w:val="single"/>
          <w:rtl/>
        </w:rPr>
        <w:t xml:space="preserve"> </w:t>
      </w:r>
      <w:r w:rsidRPr="00FE336C">
        <w:rPr>
          <w:rFonts w:ascii="Arial" w:hAnsi="Arial" w:hint="cs"/>
          <w:bCs/>
          <w:szCs w:val="24"/>
          <w:u w:val="single"/>
          <w:rtl/>
        </w:rPr>
        <w:t>בשעה 00</w:t>
      </w:r>
      <w:r w:rsidRPr="00FE336C">
        <w:rPr>
          <w:rFonts w:ascii="Arial" w:hAnsi="Arial"/>
          <w:bCs/>
          <w:szCs w:val="24"/>
          <w:u w:val="single"/>
        </w:rPr>
        <w:t>:</w:t>
      </w:r>
      <w:r w:rsidRPr="00FE336C">
        <w:rPr>
          <w:rFonts w:ascii="Arial" w:hAnsi="Arial" w:hint="cs"/>
          <w:bCs/>
          <w:szCs w:val="24"/>
          <w:u w:val="single"/>
          <w:rtl/>
        </w:rPr>
        <w:t xml:space="preserve">14. </w:t>
      </w:r>
      <w:r w:rsidRPr="00FE336C">
        <w:rPr>
          <w:rFonts w:ascii="Arial" w:hAnsi="Arial" w:hint="cs"/>
          <w:bCs/>
          <w:szCs w:val="24"/>
          <w:rtl/>
        </w:rPr>
        <w:t xml:space="preserve">הצעת </w:t>
      </w:r>
      <w:r w:rsidR="00057201" w:rsidRPr="00FE336C">
        <w:rPr>
          <w:rFonts w:ascii="Arial" w:hAnsi="Arial" w:hint="cs"/>
          <w:bCs/>
          <w:szCs w:val="24"/>
          <w:rtl/>
        </w:rPr>
        <w:t>ה</w:t>
      </w:r>
      <w:r w:rsidRPr="00FE336C">
        <w:rPr>
          <w:rFonts w:ascii="Arial" w:hAnsi="Arial" w:hint="cs"/>
          <w:bCs/>
          <w:szCs w:val="24"/>
          <w:rtl/>
        </w:rPr>
        <w:t xml:space="preserve">מחיר תוגש במעטפה נפרדת (בתוך </w:t>
      </w:r>
      <w:r w:rsidR="000A42A0" w:rsidRPr="00FE336C">
        <w:rPr>
          <w:rFonts w:ascii="Arial" w:hAnsi="Arial" w:hint="cs"/>
          <w:bCs/>
          <w:szCs w:val="24"/>
          <w:rtl/>
        </w:rPr>
        <w:t xml:space="preserve">מעטפת </w:t>
      </w:r>
      <w:r w:rsidRPr="00FE336C">
        <w:rPr>
          <w:rFonts w:ascii="Arial" w:hAnsi="Arial" w:hint="cs"/>
          <w:bCs/>
          <w:szCs w:val="24"/>
          <w:rtl/>
        </w:rPr>
        <w:t>ההצעה) על גבי המעטפה יצוין שם המכרז ומספרו.</w:t>
      </w:r>
    </w:p>
    <w:p w:rsidR="00753138" w:rsidRPr="00FE336C" w:rsidRDefault="00753138" w:rsidP="00FE336C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1"/>
        <w:jc w:val="both"/>
        <w:rPr>
          <w:rFonts w:ascii="Arial" w:hAnsi="Arial"/>
          <w:b/>
          <w:szCs w:val="24"/>
          <w:rtl/>
        </w:rPr>
      </w:pPr>
      <w:r w:rsidRPr="00FE336C">
        <w:rPr>
          <w:rFonts w:ascii="Arial" w:hAnsi="Arial" w:hint="cs"/>
          <w:b/>
          <w:szCs w:val="24"/>
          <w:rtl/>
        </w:rPr>
        <w:t>בכל מקרה של סתירה בין האמור בהודעה זו לאמור במסמכי המכרז</w:t>
      </w:r>
      <w:r w:rsidR="000A42A0" w:rsidRPr="00FE336C">
        <w:rPr>
          <w:rFonts w:ascii="Arial" w:hAnsi="Arial" w:hint="cs"/>
          <w:b/>
          <w:szCs w:val="24"/>
          <w:rtl/>
        </w:rPr>
        <w:t xml:space="preserve"> - </w:t>
      </w:r>
      <w:r w:rsidRPr="00FE336C">
        <w:rPr>
          <w:rFonts w:ascii="Arial" w:hAnsi="Arial" w:hint="cs"/>
          <w:b/>
          <w:szCs w:val="24"/>
          <w:rtl/>
        </w:rPr>
        <w:t>יגבר האמור במס</w:t>
      </w:r>
      <w:r w:rsidR="00AD1441">
        <w:rPr>
          <w:rFonts w:ascii="Arial" w:hAnsi="Arial" w:hint="cs"/>
          <w:b/>
          <w:szCs w:val="24"/>
          <w:rtl/>
        </w:rPr>
        <w:t>מ</w:t>
      </w:r>
      <w:r w:rsidRPr="00FE336C">
        <w:rPr>
          <w:rFonts w:ascii="Arial" w:hAnsi="Arial" w:hint="cs"/>
          <w:b/>
          <w:szCs w:val="24"/>
          <w:rtl/>
        </w:rPr>
        <w:t>כי המכרז.</w:t>
      </w:r>
    </w:p>
    <w:p w:rsidR="00F37326" w:rsidRPr="00FE336C" w:rsidRDefault="00F37326" w:rsidP="00FE336C">
      <w:pPr>
        <w:pStyle w:val="ab"/>
        <w:spacing w:before="240" w:line="276" w:lineRule="auto"/>
        <w:ind w:left="-1"/>
        <w:contextualSpacing w:val="0"/>
        <w:jc w:val="both"/>
        <w:rPr>
          <w:b/>
          <w:bCs/>
          <w:szCs w:val="24"/>
          <w:u w:val="single"/>
          <w:rtl/>
        </w:rPr>
      </w:pPr>
      <w:r w:rsidRPr="00FE336C">
        <w:rPr>
          <w:rFonts w:hint="cs"/>
          <w:b/>
          <w:bCs/>
          <w:szCs w:val="24"/>
          <w:u w:val="single"/>
          <w:rtl/>
        </w:rPr>
        <w:t>הליך הבהרות:</w:t>
      </w:r>
    </w:p>
    <w:p w:rsidR="0090713A" w:rsidRPr="00FE336C" w:rsidRDefault="00F37326" w:rsidP="008A1C11">
      <w:pPr>
        <w:spacing w:line="276" w:lineRule="auto"/>
        <w:ind w:left="-1"/>
        <w:jc w:val="both"/>
        <w:rPr>
          <w:b/>
          <w:bCs/>
          <w:szCs w:val="24"/>
          <w:u w:val="single"/>
          <w:rtl/>
        </w:rPr>
      </w:pPr>
      <w:r w:rsidRPr="00FE336C">
        <w:rPr>
          <w:rFonts w:hint="cs"/>
          <w:szCs w:val="24"/>
          <w:rtl/>
        </w:rPr>
        <w:t xml:space="preserve">בשאלות והבהרות יש לפנות בכתב עד לתאריך </w:t>
      </w:r>
      <w:r w:rsidR="008A1C11">
        <w:rPr>
          <w:rFonts w:hint="cs"/>
          <w:b/>
          <w:bCs/>
          <w:szCs w:val="24"/>
          <w:u w:val="single"/>
          <w:rtl/>
        </w:rPr>
        <w:t>29.10.2012</w:t>
      </w:r>
      <w:r w:rsidRPr="00FE336C">
        <w:rPr>
          <w:rFonts w:hint="cs"/>
          <w:szCs w:val="24"/>
          <w:rtl/>
        </w:rPr>
        <w:t xml:space="preserve"> </w:t>
      </w:r>
      <w:r w:rsidR="000A42A0" w:rsidRPr="00FE336C">
        <w:rPr>
          <w:rFonts w:hint="cs"/>
          <w:szCs w:val="24"/>
          <w:rtl/>
        </w:rPr>
        <w:t>ב</w:t>
      </w:r>
      <w:r w:rsidRPr="00FE336C">
        <w:rPr>
          <w:rFonts w:hint="cs"/>
          <w:szCs w:val="24"/>
          <w:rtl/>
        </w:rPr>
        <w:t xml:space="preserve">שעה </w:t>
      </w:r>
      <w:r w:rsidR="00641A56" w:rsidRPr="00FE336C">
        <w:rPr>
          <w:rFonts w:hint="cs"/>
          <w:b/>
          <w:bCs/>
          <w:szCs w:val="24"/>
          <w:u w:val="single"/>
          <w:rtl/>
        </w:rPr>
        <w:t>14:00</w:t>
      </w:r>
      <w:r w:rsidRPr="00FE336C">
        <w:rPr>
          <w:rFonts w:hint="cs"/>
          <w:szCs w:val="24"/>
          <w:rtl/>
        </w:rPr>
        <w:t xml:space="preserve"> לגב' אילנה טמסוט, מנהלת יחידת חוזים והתקשרויות, בפקס מספר:  02-5006764 או בכתובת מייל </w:t>
      </w:r>
      <w:r w:rsidRPr="00FE336C">
        <w:rPr>
          <w:szCs w:val="24"/>
        </w:rPr>
        <w:t>itamsut@energy.gov.il</w:t>
      </w:r>
      <w:r w:rsidR="0092165D" w:rsidRPr="00FE336C">
        <w:rPr>
          <w:rFonts w:hint="cs"/>
          <w:szCs w:val="24"/>
          <w:rtl/>
        </w:rPr>
        <w:t>.</w:t>
      </w:r>
      <w:r w:rsidRPr="00FE336C">
        <w:rPr>
          <w:rFonts w:hint="cs"/>
          <w:szCs w:val="24"/>
          <w:rtl/>
        </w:rPr>
        <w:t xml:space="preserve"> ניתן לוודא קבלת הפקס בטלפון מספר 02-5006764. התשובות יפורסמו באתר האינטרנט של המשרד</w:t>
      </w:r>
      <w:r w:rsidR="000A42A0" w:rsidRPr="00FE336C">
        <w:rPr>
          <w:rFonts w:hint="cs"/>
          <w:szCs w:val="24"/>
          <w:rtl/>
        </w:rPr>
        <w:t xml:space="preserve"> </w:t>
      </w:r>
      <w:r w:rsidRPr="00FE336C">
        <w:rPr>
          <w:rFonts w:hint="cs"/>
          <w:szCs w:val="24"/>
          <w:rtl/>
        </w:rPr>
        <w:t xml:space="preserve">החל מיום </w:t>
      </w:r>
      <w:r w:rsidR="008A1C11">
        <w:rPr>
          <w:rFonts w:hint="cs"/>
          <w:b/>
          <w:bCs/>
          <w:szCs w:val="24"/>
          <w:u w:val="single"/>
          <w:rtl/>
        </w:rPr>
        <w:t>4.11.2012</w:t>
      </w:r>
      <w:r w:rsidR="0090713A" w:rsidRPr="00FE336C">
        <w:rPr>
          <w:rFonts w:hint="cs"/>
          <w:szCs w:val="24"/>
          <w:rtl/>
        </w:rPr>
        <w:t>.</w:t>
      </w:r>
    </w:p>
    <w:p w:rsidR="0090713A" w:rsidRPr="00FE336C" w:rsidRDefault="00F37326" w:rsidP="00FE336C">
      <w:pPr>
        <w:spacing w:line="276" w:lineRule="auto"/>
        <w:ind w:left="-1"/>
        <w:jc w:val="both"/>
        <w:rPr>
          <w:szCs w:val="24"/>
          <w:rtl/>
        </w:rPr>
      </w:pPr>
      <w:r w:rsidRPr="00FE336C">
        <w:rPr>
          <w:rFonts w:hint="cs"/>
          <w:szCs w:val="24"/>
          <w:rtl/>
        </w:rPr>
        <w:t xml:space="preserve">                                                                               </w:t>
      </w:r>
    </w:p>
    <w:p w:rsidR="00F37326" w:rsidRPr="00FE336C" w:rsidRDefault="00F37326" w:rsidP="0090713A">
      <w:pPr>
        <w:spacing w:line="360" w:lineRule="auto"/>
        <w:ind w:left="-1"/>
        <w:jc w:val="right"/>
        <w:rPr>
          <w:szCs w:val="24"/>
          <w:rtl/>
        </w:rPr>
      </w:pPr>
      <w:r w:rsidRPr="00FE336C">
        <w:rPr>
          <w:rFonts w:hint="cs"/>
          <w:szCs w:val="24"/>
          <w:rtl/>
        </w:rPr>
        <w:t xml:space="preserve">  </w:t>
      </w:r>
      <w:r w:rsidRPr="00FE336C">
        <w:rPr>
          <w:szCs w:val="24"/>
          <w:rtl/>
        </w:rPr>
        <w:t>בברכה,</w:t>
      </w:r>
    </w:p>
    <w:p w:rsidR="00F37326" w:rsidRPr="00FE336C" w:rsidRDefault="00F37326" w:rsidP="0090713A">
      <w:pPr>
        <w:tabs>
          <w:tab w:val="center" w:pos="8078"/>
        </w:tabs>
        <w:spacing w:line="360" w:lineRule="auto"/>
        <w:ind w:left="-1"/>
        <w:jc w:val="right"/>
        <w:rPr>
          <w:szCs w:val="24"/>
          <w:rtl/>
        </w:rPr>
      </w:pPr>
      <w:r w:rsidRPr="00FE336C">
        <w:rPr>
          <w:szCs w:val="24"/>
          <w:rtl/>
        </w:rPr>
        <w:tab/>
        <w:t>ועדת המכרזים</w:t>
      </w:r>
    </w:p>
    <w:p w:rsidR="00F37326" w:rsidRPr="00FE336C" w:rsidRDefault="00F37326" w:rsidP="00A16D89">
      <w:pPr>
        <w:spacing w:line="360" w:lineRule="auto"/>
        <w:jc w:val="center"/>
        <w:rPr>
          <w:b/>
          <w:bCs/>
          <w:szCs w:val="24"/>
        </w:rPr>
      </w:pPr>
    </w:p>
    <w:sectPr w:rsidR="00F37326" w:rsidRPr="00FE336C" w:rsidSect="00B520F7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1133" w:bottom="1440" w:left="1418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A81" w:rsidRDefault="00395A81">
      <w:r>
        <w:separator/>
      </w:r>
    </w:p>
  </w:endnote>
  <w:endnote w:type="continuationSeparator" w:id="0">
    <w:p w:rsidR="00395A81" w:rsidRDefault="00395A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81" w:rsidRDefault="00395A81" w:rsidP="00712673">
    <w:pPr>
      <w:pStyle w:val="a7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>
          <w:rPr>
            <w:rFonts w:hint="cs"/>
            <w:rtl/>
          </w:rPr>
          <w:t>02-5006766</w:t>
        </w:r>
      </w:sdtContent>
    </w:sdt>
  </w:p>
  <w:p w:rsidR="00395A81" w:rsidRPr="00581672" w:rsidRDefault="00395A81" w:rsidP="00581672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81" w:rsidRDefault="00395A81" w:rsidP="00524880">
    <w:pPr>
      <w:pStyle w:val="a7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>
          <w:rPr>
            <w:rFonts w:hint="cs"/>
            <w:rtl/>
          </w:rPr>
          <w:t>02-5006766</w:t>
        </w:r>
      </w:sdtContent>
    </w:sdt>
  </w:p>
  <w:p w:rsidR="00395A81" w:rsidRPr="00FC5DE0" w:rsidRDefault="00395A81" w:rsidP="0016193E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bookmarkStart w:id="0" w:name="_GoBack"/>
    <w:bookmarkEnd w:id="0"/>
    <w:r w:rsidRPr="00610303">
      <w:rPr>
        <w:sz w:val="26"/>
      </w:rPr>
      <w:t>.gov.il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A81" w:rsidRDefault="00395A81">
      <w:r>
        <w:separator/>
      </w:r>
    </w:p>
  </w:footnote>
  <w:footnote w:type="continuationSeparator" w:id="0">
    <w:p w:rsidR="00395A81" w:rsidRDefault="00395A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81" w:rsidRDefault="00302F17">
    <w:pPr>
      <w:pStyle w:val="a3"/>
      <w:framePr w:wrap="around" w:vAnchor="text" w:hAnchor="margin" w:xAlign="center" w:y="1"/>
      <w:rPr>
        <w:rStyle w:val="a6"/>
        <w:rtl/>
      </w:rPr>
    </w:pPr>
    <w:r>
      <w:rPr>
        <w:rStyle w:val="a6"/>
        <w:rtl/>
      </w:rPr>
      <w:fldChar w:fldCharType="begin"/>
    </w:r>
    <w:r w:rsidR="00395A81"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81" w:rsidRPr="00D3749A" w:rsidRDefault="00395A81" w:rsidP="00D3749A">
    <w:pPr>
      <w:pStyle w:val="a3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Content>
        <w:r w:rsidR="00302F17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302F17" w:rsidRPr="00D3749A">
          <w:rPr>
            <w:b/>
            <w:bCs/>
          </w:rPr>
          <w:fldChar w:fldCharType="separate"/>
        </w:r>
        <w:r w:rsidRPr="00FE336C">
          <w:rPr>
            <w:rFonts w:cs="Calibri"/>
            <w:b/>
            <w:bCs/>
            <w:noProof/>
            <w:rtl/>
            <w:lang w:val="he-IL"/>
          </w:rPr>
          <w:t>2</w:t>
        </w:r>
        <w:r w:rsidR="00302F17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395A81" w:rsidRPr="008B766D" w:rsidRDefault="00395A81" w:rsidP="00C80CDB">
    <w:pPr>
      <w:pStyle w:val="a3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81" w:rsidRDefault="00395A81" w:rsidP="00EA4FBF">
    <w:pPr>
      <w:pStyle w:val="a3"/>
      <w:spacing w:line="276" w:lineRule="auto"/>
      <w:jc w:val="center"/>
      <w:rPr>
        <w:b/>
        <w:bCs/>
        <w:szCs w:val="40"/>
        <w:rtl/>
      </w:rPr>
    </w:pPr>
    <w:r>
      <w:rPr>
        <w:b/>
        <w:bCs/>
        <w:szCs w:val="40"/>
        <w:rtl/>
      </w:rPr>
      <w:t>מדינת ישראל</w:t>
    </w:r>
  </w:p>
  <w:p w:rsidR="00395A81" w:rsidRPr="0090713A" w:rsidRDefault="00395A81" w:rsidP="0090713A">
    <w:pPr>
      <w:pStyle w:val="a3"/>
      <w:tabs>
        <w:tab w:val="left" w:pos="2447"/>
      </w:tabs>
      <w:spacing w:line="276" w:lineRule="auto"/>
      <w:jc w:val="center"/>
      <w:rPr>
        <w:b/>
        <w:bCs/>
        <w:szCs w:val="32"/>
        <w:rtl/>
      </w:rPr>
    </w:pPr>
    <w:r w:rsidRPr="0090713A">
      <w:rPr>
        <w:rFonts w:hint="cs"/>
        <w:b/>
        <w:bCs/>
        <w:szCs w:val="32"/>
        <w:rtl/>
      </w:rPr>
      <w:t>משרד האנרגיה והמים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233EA"/>
    <w:multiLevelType w:val="hybridMultilevel"/>
    <w:tmpl w:val="FDB002B6"/>
    <w:lvl w:ilvl="0" w:tplc="DCFE7AF8">
      <w:start w:val="11"/>
      <w:numFmt w:val="hebrew1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>
    <w:nsid w:val="07573309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F505F9"/>
    <w:multiLevelType w:val="hybridMultilevel"/>
    <w:tmpl w:val="01C8A418"/>
    <w:lvl w:ilvl="0" w:tplc="E5882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A05C43"/>
    <w:multiLevelType w:val="multilevel"/>
    <w:tmpl w:val="DAE8A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284E7DAD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2D485D8E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FD07EEA"/>
    <w:multiLevelType w:val="multilevel"/>
    <w:tmpl w:val="0EFEA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96"/>
      </w:pPr>
      <w:rPr>
        <w:rFonts w:ascii="Times New Roman" w:eastAsia="Times New Roman" w:hAnsi="Times New Roman" w:cs="David"/>
        <w:b w:val="0"/>
        <w:bCs w:val="0"/>
        <w:i w:val="0"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851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31217454"/>
    <w:multiLevelType w:val="hybridMultilevel"/>
    <w:tmpl w:val="12FE0EF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1AC2F88E">
      <w:start w:val="1"/>
      <w:numFmt w:val="hebrew1"/>
      <w:lvlText w:val="%2."/>
      <w:lvlJc w:val="center"/>
      <w:pPr>
        <w:ind w:left="113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164865"/>
    <w:multiLevelType w:val="hybridMultilevel"/>
    <w:tmpl w:val="3800E794"/>
    <w:lvl w:ilvl="0" w:tplc="43EC448C">
      <w:start w:val="1"/>
      <w:numFmt w:val="hebrew1"/>
      <w:lvlText w:val="%1."/>
      <w:lvlJc w:val="left"/>
      <w:pPr>
        <w:tabs>
          <w:tab w:val="num" w:pos="1597"/>
        </w:tabs>
        <w:ind w:left="1597" w:right="519" w:hanging="360"/>
      </w:pPr>
      <w:rPr>
        <w:rFonts w:ascii="Times New Roman" w:eastAsia="Times New Roman" w:hAnsi="Times New Roman" w:cs="David" w:hint="default"/>
        <w:lang w:bidi="he-IL"/>
      </w:rPr>
    </w:lvl>
    <w:lvl w:ilvl="1" w:tplc="D1727846">
      <w:start w:val="2"/>
      <w:numFmt w:val="hebrew1"/>
      <w:lvlText w:val="(%2)"/>
      <w:lvlJc w:val="left"/>
      <w:pPr>
        <w:tabs>
          <w:tab w:val="num" w:pos="2317"/>
        </w:tabs>
        <w:ind w:left="2317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3217"/>
        </w:tabs>
        <w:ind w:left="3217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right="6279" w:hanging="180"/>
      </w:pPr>
    </w:lvl>
  </w:abstractNum>
  <w:abstractNum w:abstractNumId="9">
    <w:nsid w:val="3D7E5E73"/>
    <w:multiLevelType w:val="hybridMultilevel"/>
    <w:tmpl w:val="209C84A4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2D6029F8">
      <w:start w:val="1"/>
      <w:numFmt w:val="hebrew1"/>
      <w:lvlText w:val="%2."/>
      <w:lvlJc w:val="left"/>
      <w:pPr>
        <w:ind w:left="1440" w:hanging="360"/>
      </w:pPr>
      <w:rPr>
        <w:rFonts w:ascii="Arial" w:eastAsia="Times New Roman" w:hAnsi="Arial" w:cs="David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754D20"/>
    <w:multiLevelType w:val="hybridMultilevel"/>
    <w:tmpl w:val="09B22DEA"/>
    <w:lvl w:ilvl="0" w:tplc="4B184F34">
      <w:start w:val="5"/>
      <w:numFmt w:val="hebrew1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>
    <w:nsid w:val="43C47CE2"/>
    <w:multiLevelType w:val="multilevel"/>
    <w:tmpl w:val="DC94A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45FE614E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464B7965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4B68258F"/>
    <w:multiLevelType w:val="hybridMultilevel"/>
    <w:tmpl w:val="450E82B2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F7D650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  <w:b/>
        <w:bCs/>
      </w:rPr>
    </w:lvl>
    <w:lvl w:ilvl="2" w:tplc="F7D6502E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David"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4B1087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4086D98"/>
    <w:multiLevelType w:val="hybridMultilevel"/>
    <w:tmpl w:val="4C9EA696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  <w:i w:val="0"/>
        <w:iCs w:val="0"/>
      </w:rPr>
    </w:lvl>
    <w:lvl w:ilvl="1" w:tplc="1AC2F88E">
      <w:start w:val="1"/>
      <w:numFmt w:val="hebrew1"/>
      <w:lvlText w:val="%2."/>
      <w:lvlJc w:val="center"/>
      <w:pPr>
        <w:ind w:left="185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213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18">
    <w:nsid w:val="594C767C"/>
    <w:multiLevelType w:val="hybridMultilevel"/>
    <w:tmpl w:val="C4F20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48508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9314EB"/>
    <w:multiLevelType w:val="hybridMultilevel"/>
    <w:tmpl w:val="803AA5D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597C7EE2">
      <w:start w:val="1"/>
      <w:numFmt w:val="decimal"/>
      <w:lvlText w:val="%2."/>
      <w:lvlJc w:val="left"/>
      <w:pPr>
        <w:ind w:left="1134" w:hanging="283"/>
      </w:pPr>
      <w:rPr>
        <w:rFonts w:hint="default"/>
        <w:b w:val="0"/>
        <w:bCs w:val="0"/>
        <w:lang w:val="en-US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240DED"/>
    <w:multiLevelType w:val="hybridMultilevel"/>
    <w:tmpl w:val="C770B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8B75E8"/>
    <w:multiLevelType w:val="multilevel"/>
    <w:tmpl w:val="5AB2E2A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73CF181C"/>
    <w:multiLevelType w:val="hybridMultilevel"/>
    <w:tmpl w:val="61E625D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3">
    <w:nsid w:val="758B1F1C"/>
    <w:multiLevelType w:val="multilevel"/>
    <w:tmpl w:val="7BFE33A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>
      <w:start w:val="1"/>
      <w:numFmt w:val="hebrew1"/>
      <w:lvlText w:val="%2."/>
      <w:lvlJc w:val="left"/>
      <w:pPr>
        <w:tabs>
          <w:tab w:val="num" w:pos="2120"/>
        </w:tabs>
        <w:ind w:left="212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2574"/>
        </w:tabs>
        <w:ind w:left="2574" w:hanging="454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3240"/>
        </w:tabs>
        <w:ind w:left="3168" w:hanging="648"/>
      </w:pPr>
      <w:rPr>
        <w:rFonts w:ascii="Times New Roman" w:eastAsia="Times New Roman" w:hAnsi="Times New Roman" w:cs="David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24">
    <w:nsid w:val="78133A9D"/>
    <w:multiLevelType w:val="hybridMultilevel"/>
    <w:tmpl w:val="E7B6CD26"/>
    <w:lvl w:ilvl="0" w:tplc="BE847CA0">
      <w:start w:val="1"/>
      <w:numFmt w:val="decimal"/>
      <w:lvlText w:val="%1."/>
      <w:lvlJc w:val="left"/>
      <w:pPr>
        <w:ind w:left="757" w:hanging="360"/>
      </w:pPr>
      <w:rPr>
        <w:rFonts w:hint="default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5">
    <w:nsid w:val="7EC34CC7"/>
    <w:multiLevelType w:val="hybridMultilevel"/>
    <w:tmpl w:val="CBAAD8BC"/>
    <w:lvl w:ilvl="0" w:tplc="66A68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7"/>
  </w:num>
  <w:num w:numId="4">
    <w:abstractNumId w:val="19"/>
  </w:num>
  <w:num w:numId="5">
    <w:abstractNumId w:val="10"/>
  </w:num>
  <w:num w:numId="6">
    <w:abstractNumId w:val="3"/>
  </w:num>
  <w:num w:numId="7">
    <w:abstractNumId w:val="9"/>
  </w:num>
  <w:num w:numId="8">
    <w:abstractNumId w:val="11"/>
  </w:num>
  <w:num w:numId="9">
    <w:abstractNumId w:val="24"/>
  </w:num>
  <w:num w:numId="10">
    <w:abstractNumId w:val="16"/>
  </w:num>
  <w:num w:numId="11">
    <w:abstractNumId w:val="1"/>
  </w:num>
  <w:num w:numId="12">
    <w:abstractNumId w:val="15"/>
  </w:num>
  <w:num w:numId="13">
    <w:abstractNumId w:val="23"/>
  </w:num>
  <w:num w:numId="14">
    <w:abstractNumId w:val="12"/>
  </w:num>
  <w:num w:numId="15">
    <w:abstractNumId w:val="4"/>
  </w:num>
  <w:num w:numId="16">
    <w:abstractNumId w:val="5"/>
  </w:num>
  <w:num w:numId="17">
    <w:abstractNumId w:val="18"/>
  </w:num>
  <w:num w:numId="18">
    <w:abstractNumId w:val="13"/>
  </w:num>
  <w:num w:numId="19">
    <w:abstractNumId w:val="25"/>
  </w:num>
  <w:num w:numId="20">
    <w:abstractNumId w:val="14"/>
  </w:num>
  <w:num w:numId="21">
    <w:abstractNumId w:val="2"/>
  </w:num>
  <w:num w:numId="22">
    <w:abstractNumId w:val="8"/>
  </w:num>
  <w:num w:numId="23">
    <w:abstractNumId w:val="17"/>
  </w:num>
  <w:num w:numId="24">
    <w:abstractNumId w:val="22"/>
  </w:num>
  <w:num w:numId="25">
    <w:abstractNumId w:val="20"/>
  </w:num>
  <w:num w:numId="26">
    <w:abstractNumId w:val="0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28001"/>
  </w:hdrShapeDefaults>
  <w:footnotePr>
    <w:footnote w:id="-1"/>
    <w:footnote w:id="0"/>
  </w:footnotePr>
  <w:endnotePr>
    <w:endnote w:id="-1"/>
    <w:endnote w:id="0"/>
  </w:endnotePr>
  <w:compat/>
  <w:rsids>
    <w:rsidRoot w:val="00F42907"/>
    <w:rsid w:val="0000576F"/>
    <w:rsid w:val="00055768"/>
    <w:rsid w:val="00057201"/>
    <w:rsid w:val="00064800"/>
    <w:rsid w:val="000705A8"/>
    <w:rsid w:val="000744F2"/>
    <w:rsid w:val="00084894"/>
    <w:rsid w:val="00087565"/>
    <w:rsid w:val="0009042F"/>
    <w:rsid w:val="0009109A"/>
    <w:rsid w:val="000A42A0"/>
    <w:rsid w:val="000A474B"/>
    <w:rsid w:val="000B7D78"/>
    <w:rsid w:val="000C47C5"/>
    <w:rsid w:val="000F0C8E"/>
    <w:rsid w:val="00112A01"/>
    <w:rsid w:val="00144716"/>
    <w:rsid w:val="001617C9"/>
    <w:rsid w:val="0016193E"/>
    <w:rsid w:val="001858F8"/>
    <w:rsid w:val="00187CC8"/>
    <w:rsid w:val="001A0FEB"/>
    <w:rsid w:val="001B2F89"/>
    <w:rsid w:val="001B56C4"/>
    <w:rsid w:val="001E6F0E"/>
    <w:rsid w:val="00217083"/>
    <w:rsid w:val="00222968"/>
    <w:rsid w:val="00222E36"/>
    <w:rsid w:val="00223E43"/>
    <w:rsid w:val="0022754A"/>
    <w:rsid w:val="002768DC"/>
    <w:rsid w:val="002A377D"/>
    <w:rsid w:val="002C636C"/>
    <w:rsid w:val="002D3504"/>
    <w:rsid w:val="00302F17"/>
    <w:rsid w:val="00311B81"/>
    <w:rsid w:val="00320EE5"/>
    <w:rsid w:val="00321798"/>
    <w:rsid w:val="00324AC4"/>
    <w:rsid w:val="00340E66"/>
    <w:rsid w:val="003503FF"/>
    <w:rsid w:val="00376817"/>
    <w:rsid w:val="00395A81"/>
    <w:rsid w:val="003A30BD"/>
    <w:rsid w:val="003D070B"/>
    <w:rsid w:val="004507AE"/>
    <w:rsid w:val="00451C6D"/>
    <w:rsid w:val="00454AA8"/>
    <w:rsid w:val="00457790"/>
    <w:rsid w:val="0047091B"/>
    <w:rsid w:val="004B49E7"/>
    <w:rsid w:val="004B5ED3"/>
    <w:rsid w:val="00516757"/>
    <w:rsid w:val="00524880"/>
    <w:rsid w:val="00533FCA"/>
    <w:rsid w:val="0053624C"/>
    <w:rsid w:val="0054114E"/>
    <w:rsid w:val="0054428A"/>
    <w:rsid w:val="00572795"/>
    <w:rsid w:val="00581672"/>
    <w:rsid w:val="005A0DC2"/>
    <w:rsid w:val="005A4613"/>
    <w:rsid w:val="005D5135"/>
    <w:rsid w:val="005E1D69"/>
    <w:rsid w:val="005E5E77"/>
    <w:rsid w:val="00610303"/>
    <w:rsid w:val="00624679"/>
    <w:rsid w:val="00641A56"/>
    <w:rsid w:val="006426A9"/>
    <w:rsid w:val="006500F2"/>
    <w:rsid w:val="006724AB"/>
    <w:rsid w:val="0069709F"/>
    <w:rsid w:val="006B4469"/>
    <w:rsid w:val="006B7F74"/>
    <w:rsid w:val="006C2C32"/>
    <w:rsid w:val="006D2289"/>
    <w:rsid w:val="006E72C5"/>
    <w:rsid w:val="006F7B10"/>
    <w:rsid w:val="00712673"/>
    <w:rsid w:val="0071514A"/>
    <w:rsid w:val="00721721"/>
    <w:rsid w:val="00740D98"/>
    <w:rsid w:val="00753138"/>
    <w:rsid w:val="00755CF3"/>
    <w:rsid w:val="00771F8F"/>
    <w:rsid w:val="007849A9"/>
    <w:rsid w:val="0078568E"/>
    <w:rsid w:val="007A76DF"/>
    <w:rsid w:val="007B301D"/>
    <w:rsid w:val="007E2CCD"/>
    <w:rsid w:val="00802BA6"/>
    <w:rsid w:val="00805FD8"/>
    <w:rsid w:val="00811390"/>
    <w:rsid w:val="00817153"/>
    <w:rsid w:val="00824DD5"/>
    <w:rsid w:val="0086169C"/>
    <w:rsid w:val="00861DDB"/>
    <w:rsid w:val="008675F8"/>
    <w:rsid w:val="00880426"/>
    <w:rsid w:val="008A1C11"/>
    <w:rsid w:val="008B64C0"/>
    <w:rsid w:val="008B766D"/>
    <w:rsid w:val="008C2B14"/>
    <w:rsid w:val="008E625E"/>
    <w:rsid w:val="008F164D"/>
    <w:rsid w:val="00900B65"/>
    <w:rsid w:val="00901041"/>
    <w:rsid w:val="0090713A"/>
    <w:rsid w:val="00911C83"/>
    <w:rsid w:val="0092165D"/>
    <w:rsid w:val="00924837"/>
    <w:rsid w:val="00941814"/>
    <w:rsid w:val="00956911"/>
    <w:rsid w:val="00964B15"/>
    <w:rsid w:val="0098267B"/>
    <w:rsid w:val="009C1E95"/>
    <w:rsid w:val="009F0B13"/>
    <w:rsid w:val="009F25EB"/>
    <w:rsid w:val="009F2EC3"/>
    <w:rsid w:val="00A0165F"/>
    <w:rsid w:val="00A104F4"/>
    <w:rsid w:val="00A107E7"/>
    <w:rsid w:val="00A16D89"/>
    <w:rsid w:val="00A32262"/>
    <w:rsid w:val="00A359BD"/>
    <w:rsid w:val="00A63F7A"/>
    <w:rsid w:val="00A94E1B"/>
    <w:rsid w:val="00A96C51"/>
    <w:rsid w:val="00A977B7"/>
    <w:rsid w:val="00AB7390"/>
    <w:rsid w:val="00AD02A9"/>
    <w:rsid w:val="00AD1441"/>
    <w:rsid w:val="00AD6F36"/>
    <w:rsid w:val="00AD73C1"/>
    <w:rsid w:val="00AD762C"/>
    <w:rsid w:val="00AE59BD"/>
    <w:rsid w:val="00AF211F"/>
    <w:rsid w:val="00B1246E"/>
    <w:rsid w:val="00B15F6B"/>
    <w:rsid w:val="00B2533E"/>
    <w:rsid w:val="00B300E0"/>
    <w:rsid w:val="00B520F7"/>
    <w:rsid w:val="00B60E2D"/>
    <w:rsid w:val="00B82F19"/>
    <w:rsid w:val="00B84B35"/>
    <w:rsid w:val="00BC0E05"/>
    <w:rsid w:val="00BC5CC1"/>
    <w:rsid w:val="00BF39D6"/>
    <w:rsid w:val="00BF712F"/>
    <w:rsid w:val="00C0686B"/>
    <w:rsid w:val="00C15681"/>
    <w:rsid w:val="00C33B51"/>
    <w:rsid w:val="00C5046C"/>
    <w:rsid w:val="00C516A1"/>
    <w:rsid w:val="00C668B6"/>
    <w:rsid w:val="00C80AD2"/>
    <w:rsid w:val="00C80CDB"/>
    <w:rsid w:val="00C855B6"/>
    <w:rsid w:val="00C91F7F"/>
    <w:rsid w:val="00CA2BA0"/>
    <w:rsid w:val="00CB33E5"/>
    <w:rsid w:val="00D2513A"/>
    <w:rsid w:val="00D35E0D"/>
    <w:rsid w:val="00D3749A"/>
    <w:rsid w:val="00D37641"/>
    <w:rsid w:val="00D60F68"/>
    <w:rsid w:val="00D6507C"/>
    <w:rsid w:val="00D732B0"/>
    <w:rsid w:val="00D8153D"/>
    <w:rsid w:val="00D83A6E"/>
    <w:rsid w:val="00DA7FDB"/>
    <w:rsid w:val="00DB23A4"/>
    <w:rsid w:val="00DD792B"/>
    <w:rsid w:val="00DE05FC"/>
    <w:rsid w:val="00E001A4"/>
    <w:rsid w:val="00E40280"/>
    <w:rsid w:val="00E50E6B"/>
    <w:rsid w:val="00E50EE0"/>
    <w:rsid w:val="00E742CA"/>
    <w:rsid w:val="00E90583"/>
    <w:rsid w:val="00EA38C5"/>
    <w:rsid w:val="00EA4FBF"/>
    <w:rsid w:val="00EB319A"/>
    <w:rsid w:val="00EC6CEF"/>
    <w:rsid w:val="00ED37B2"/>
    <w:rsid w:val="00F076B3"/>
    <w:rsid w:val="00F14C94"/>
    <w:rsid w:val="00F37326"/>
    <w:rsid w:val="00F41F84"/>
    <w:rsid w:val="00F42907"/>
    <w:rsid w:val="00F5586C"/>
    <w:rsid w:val="00F63432"/>
    <w:rsid w:val="00F74B40"/>
    <w:rsid w:val="00F96CCA"/>
    <w:rsid w:val="00FA4CB1"/>
    <w:rsid w:val="00FC1B1C"/>
    <w:rsid w:val="00FC5DE0"/>
    <w:rsid w:val="00FE0D79"/>
    <w:rsid w:val="00FE3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80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0">
    <w:name w:val="heading 1"/>
    <w:basedOn w:val="a"/>
    <w:next w:val="a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"/>
    <w:next w:val="a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"/>
    <w:next w:val="a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eader"/>
    <w:basedOn w:val="a"/>
    <w:link w:val="a4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6">
    <w:name w:val="page number"/>
    <w:basedOn w:val="a0"/>
    <w:rsid w:val="002D3504"/>
  </w:style>
  <w:style w:type="paragraph" w:customStyle="1" w:styleId="a7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56911"/>
    <w:rPr>
      <w:color w:val="808080"/>
    </w:rPr>
  </w:style>
  <w:style w:type="paragraph" w:styleId="a9">
    <w:name w:val="Balloon Text"/>
    <w:basedOn w:val="a"/>
    <w:link w:val="aa"/>
    <w:rsid w:val="00956911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aliases w:val="Header תו"/>
    <w:basedOn w:val="a0"/>
    <w:link w:val="a3"/>
    <w:rsid w:val="00AD6F36"/>
    <w:rPr>
      <w:rFonts w:cs="David"/>
      <w:sz w:val="24"/>
      <w:szCs w:val="24"/>
    </w:rPr>
  </w:style>
  <w:style w:type="character" w:customStyle="1" w:styleId="default">
    <w:name w:val="default"/>
    <w:basedOn w:val="a0"/>
    <w:rsid w:val="00805FD8"/>
    <w:rPr>
      <w:rFonts w:ascii="Times New Roman" w:hAnsi="Times New Roman" w:cs="Times New Roman"/>
      <w:sz w:val="26"/>
      <w:szCs w:val="26"/>
    </w:rPr>
  </w:style>
  <w:style w:type="paragraph" w:styleId="ab">
    <w:name w:val="List Paragraph"/>
    <w:basedOn w:val="a"/>
    <w:link w:val="ac"/>
    <w:uiPriority w:val="34"/>
    <w:qFormat/>
    <w:rsid w:val="00805FD8"/>
    <w:pPr>
      <w:ind w:left="720"/>
      <w:contextualSpacing/>
    </w:pPr>
  </w:style>
  <w:style w:type="character" w:customStyle="1" w:styleId="ac">
    <w:name w:val="פיסקת רשימה תו"/>
    <w:basedOn w:val="a0"/>
    <w:link w:val="ab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0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0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0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0">
    <w:name w:val="סגנון4"/>
    <w:basedOn w:val="a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d">
    <w:name w:val="Body Text"/>
    <w:basedOn w:val="a"/>
    <w:link w:val="ae"/>
    <w:rsid w:val="00F37326"/>
    <w:pPr>
      <w:jc w:val="both"/>
    </w:pPr>
    <w:rPr>
      <w:szCs w:val="24"/>
    </w:rPr>
  </w:style>
  <w:style w:type="character" w:customStyle="1" w:styleId="ae">
    <w:name w:val="גוף טקסט תו"/>
    <w:basedOn w:val="a0"/>
    <w:link w:val="ad"/>
    <w:rsid w:val="00F37326"/>
    <w:rPr>
      <w:rFonts w:cs="David"/>
      <w:sz w:val="24"/>
      <w:szCs w:val="24"/>
    </w:rPr>
  </w:style>
  <w:style w:type="table" w:styleId="af">
    <w:name w:val="Table Grid"/>
    <w:basedOn w:val="a1"/>
    <w:rsid w:val="00F37326"/>
    <w:pPr>
      <w:bidi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a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"/>
    <w:rsid w:val="00F37326"/>
    <w:pPr>
      <w:numPr>
        <w:numId w:val="23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0">
    <w:name w:val="annotation reference"/>
    <w:basedOn w:val="a0"/>
    <w:rsid w:val="00F37326"/>
    <w:rPr>
      <w:sz w:val="16"/>
      <w:szCs w:val="16"/>
    </w:rPr>
  </w:style>
  <w:style w:type="paragraph" w:styleId="af1">
    <w:name w:val="annotation text"/>
    <w:basedOn w:val="a"/>
    <w:link w:val="af2"/>
    <w:rsid w:val="00F37326"/>
    <w:rPr>
      <w:sz w:val="20"/>
      <w:szCs w:val="20"/>
    </w:rPr>
  </w:style>
  <w:style w:type="character" w:customStyle="1" w:styleId="af2">
    <w:name w:val="טקסט הערה תו"/>
    <w:basedOn w:val="a0"/>
    <w:link w:val="af1"/>
    <w:rsid w:val="00F37326"/>
    <w:rPr>
      <w:rFonts w:cs="David"/>
    </w:rPr>
  </w:style>
  <w:style w:type="paragraph" w:styleId="af3">
    <w:name w:val="annotation subject"/>
    <w:basedOn w:val="af1"/>
    <w:next w:val="af1"/>
    <w:link w:val="af4"/>
    <w:rsid w:val="00F37326"/>
    <w:rPr>
      <w:b/>
      <w:bCs/>
    </w:rPr>
  </w:style>
  <w:style w:type="character" w:customStyle="1" w:styleId="af4">
    <w:name w:val="נושא הערה תו"/>
    <w:basedOn w:val="af2"/>
    <w:link w:val="af3"/>
    <w:rsid w:val="00F37326"/>
    <w:rPr>
      <w:b/>
      <w:bCs/>
    </w:rPr>
  </w:style>
  <w:style w:type="paragraph" w:customStyle="1" w:styleId="af5">
    <w:name w:val="הגדרות"/>
    <w:basedOn w:val="a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nergy.gov.i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microsoft.com/office/2007/relationships/stylesWithEffects" Target="stylesWithEffects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2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MNIDOM\maors,MNIDOM\eilat1,MNIDOM\yozana,MNIDOM\itamsut,MNIDOM\dturgeman,MNIDOM\chenby</PreviousAdditionalEditors>
    <PreviousAdditionalReaders xmlns="8f5b83e0-a1d3-486c-bd07-833a425c74af" xsi:nil="true"/>
    <AdditionalEditors xmlns="8f5b83e0-a1d3-486c-bd07-833a425c74af">MNIDOM\maors,MNIDOM\eilat1,MNIDOM\yozana,MNIDOM\itamsut,MNIDOM\dturgeman,MNIDOM\chenby</AdditionalEditors>
    <DocumentCounter xmlns="8f5b83e0-a1d3-486c-bd07-833a425c74af">חת_557_2012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 xsi:nil="true"/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16 באוקטובר 2012</DocumentCreateDateEnglish>
    <DocumentCreateDateHebrew xmlns="8f5b83e0-a1d3-486c-bd07-833a425c74af">ל' בתשרי התשע"ג</DocumentCreateDateHebrew>
    <SubjectDocument xmlns="8f5b83e0-a1d3-486c-bd07-833a425c74af">מכרז פומבי 30/12 דודי שמש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16/10/2012 03:05;44</LastCheckInDate>
    <LastPublishUser xmlns="8f5b83e0-a1d3-486c-bd07-833a425c74af" xsi:nil="true"/>
    <FullNameCC xmlns="8f5b83e0-a1d3-486c-bd07-833a425c74af">.</FullNameCC>
    <LastCheckInUser xmlns="8f5b83e0-a1d3-486c-bd07-833a425c74af">אילנה טמסוט</LastCheckInUser>
    <CounterString xmlns="8f5b83e0-a1d3-486c-bd07-833a425c74af">557</CounterString>
    <LastLockUser xmlns="8f5b83e0-a1d3-486c-bd07-833a425c74af" xsi:nil="true"/>
    <LastCheckOutDate xmlns="8f5b83e0-a1d3-486c-bd07-833a425c74af">16/10/2012 02:22;12</LastCheckOutDate>
    <LastCheckOutUser xmlns="8f5b83e0-a1d3-486c-bd07-833a425c74af">אילנה טמסוט</LastCheckOutUser>
    <CurrentDocumentStatus xmlns="8f5b83e0-a1d3-486c-bd07-833a425c74af">עבודה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HT_557_2012</FileInternalName>
    <DocumentLinkHidden xmlns="87b98568-e8c7-4058-bf31-e11803adaf85" xsi:nil="true"/>
    <AdditionalSigners xmlns="8f5b83e0-a1d3-486c-bd07-833a425c74af" xsi:nil="true"/>
    <AdditionalWriters xmlns="8f5b83e0-a1d3-486c-bd07-833a425c74af" xsi:nil="true"/>
    <DocumentLinkHiddenPrevious xmlns="87b98568-e8c7-4058-bf31-e11803adaf85" xsi:nil="true"/>
    <DocumentCatalog xmlns="8f5b83e0-a1d3-486c-bd07-833a425c74af" xsi:nil="true"/>
    <DocumentCreateDate xmlns="8f5b83e0-a1d3-486c-bd07-833a425c74af">2012-10-16T00:00:00+00:00</DocumentCreateDat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8" ma:contentTypeDescription="" ma:contentTypeScope="" ma:versionID="6bee7c78b007fae7efa87113889be353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5a3e93d7661bde2e0fee04a151f00ceb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06F88991-CF04-42F8-A4FC-E21E0C856472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8f5b83e0-a1d3-486c-bd07-833a425c74af"/>
    <ds:schemaRef ds:uri="87b98568-e8c7-4058-bf31-e11803adaf85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3BB9EE-5824-4903-8005-6A952574CE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B7032C8-06B7-4576-91C0-03DBBF40E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1299</Characters>
  <Application>Microsoft Office Word</Application>
  <DocSecurity>0</DocSecurity>
  <Lines>10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creator>Magen</dc:creator>
  <cp:lastModifiedBy>ilana</cp:lastModifiedBy>
  <cp:revision>2</cp:revision>
  <cp:lastPrinted>2012-10-16T12:50:00Z</cp:lastPrinted>
  <dcterms:created xsi:type="dcterms:W3CDTF">2012-10-17T10:51:00Z</dcterms:created>
  <dcterms:modified xsi:type="dcterms:W3CDTF">2012-10-17T10:51:00Z</dcterms:modified>
  <cp:contentType>מסמך ריק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</Properties>
</file>